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A80D8" w14:textId="77777777" w:rsidR="00097131" w:rsidRPr="00097131" w:rsidRDefault="00097131" w:rsidP="00097131">
      <w:pPr>
        <w:kinsoku w:val="0"/>
        <w:overflowPunct w:val="0"/>
        <w:autoSpaceDE w:val="0"/>
        <w:autoSpaceDN w:val="0"/>
        <w:snapToGrid w:val="0"/>
        <w:spacing w:before="240" w:line="640" w:lineRule="exact"/>
        <w:jc w:val="center"/>
        <w:rPr>
          <w:rFonts w:ascii="標楷體" w:eastAsia="標楷體"/>
          <w:snapToGrid w:val="0"/>
          <w:color w:val="000000" w:themeColor="text1"/>
          <w:spacing w:val="20"/>
          <w:kern w:val="0"/>
          <w:sz w:val="40"/>
          <w:szCs w:val="40"/>
        </w:rPr>
      </w:pPr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中華民國</w:t>
      </w:r>
      <w:proofErr w:type="gramStart"/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11</w:t>
      </w:r>
      <w:r w:rsidRPr="00097131">
        <w:rPr>
          <w:rFonts w:ascii="標楷體" w:eastAsia="標楷體"/>
          <w:snapToGrid w:val="0"/>
          <w:color w:val="000000" w:themeColor="text1"/>
          <w:spacing w:val="20"/>
          <w:kern w:val="0"/>
          <w:sz w:val="40"/>
          <w:szCs w:val="40"/>
        </w:rPr>
        <w:t>3</w:t>
      </w:r>
      <w:proofErr w:type="gramEnd"/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年度中央政府總決算審核報告</w:t>
      </w:r>
    </w:p>
    <w:p w14:paraId="79BDB575" w14:textId="77777777" w:rsidR="00097131" w:rsidRPr="00097131" w:rsidRDefault="00097131" w:rsidP="00097131">
      <w:pPr>
        <w:kinsoku w:val="0"/>
        <w:overflowPunct w:val="0"/>
        <w:autoSpaceDE w:val="0"/>
        <w:autoSpaceDN w:val="0"/>
        <w:snapToGrid w:val="0"/>
        <w:spacing w:before="240" w:line="640" w:lineRule="exact"/>
        <w:jc w:val="center"/>
        <w:rPr>
          <w:rFonts w:ascii="標楷體" w:eastAsia="標楷體"/>
          <w:snapToGrid w:val="0"/>
          <w:color w:val="000000" w:themeColor="text1"/>
          <w:spacing w:val="20"/>
          <w:kern w:val="0"/>
          <w:sz w:val="40"/>
          <w:szCs w:val="40"/>
        </w:rPr>
      </w:pPr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（第 1 冊）</w:t>
      </w:r>
    </w:p>
    <w:p w14:paraId="7DE74548" w14:textId="77777777" w:rsidR="00097131" w:rsidRPr="00097131" w:rsidRDefault="00097131" w:rsidP="00097131">
      <w:pPr>
        <w:pStyle w:val="1"/>
        <w:spacing w:before="240" w:after="0" w:line="640" w:lineRule="exact"/>
        <w:jc w:val="center"/>
        <w:rPr>
          <w:rFonts w:ascii="標楷體" w:eastAsia="標楷體"/>
          <w:b/>
          <w:bCs/>
          <w:color w:val="000000" w:themeColor="text1"/>
          <w:sz w:val="40"/>
          <w:szCs w:val="40"/>
        </w:rPr>
      </w:pPr>
      <w:bookmarkStart w:id="0" w:name="第1冊目錄"/>
      <w:r w:rsidRPr="00097131">
        <w:rPr>
          <w:rFonts w:ascii="標楷體" w:eastAsia="標楷體" w:hint="eastAsia"/>
          <w:b/>
          <w:bCs/>
          <w:color w:val="000000" w:themeColor="text1"/>
          <w:sz w:val="40"/>
          <w:szCs w:val="40"/>
        </w:rPr>
        <w:t>目　　　　　錄</w:t>
      </w:r>
      <w:bookmarkEnd w:id="0"/>
    </w:p>
    <w:p w14:paraId="2C59DE0F" w14:textId="77777777" w:rsidR="00097131" w:rsidRPr="00097131" w:rsidRDefault="00097131" w:rsidP="00CC26F1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before="240" w:line="660" w:lineRule="exact"/>
        <w:jc w:val="both"/>
        <w:rPr>
          <w:rFonts w:ascii="標楷體" w:eastAsia="標楷體"/>
          <w:bCs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b/>
          <w:snapToGrid w:val="0"/>
          <w:color w:val="000000" w:themeColor="text1"/>
          <w:kern w:val="0"/>
          <w:sz w:val="34"/>
          <w:szCs w:val="34"/>
        </w:rPr>
        <w:t>前      言</w:t>
      </w:r>
    </w:p>
    <w:p w14:paraId="0EA8A584" w14:textId="77777777" w:rsidR="00097131" w:rsidRPr="00097131" w:rsidRDefault="00097131" w:rsidP="00CC26F1">
      <w:pPr>
        <w:tabs>
          <w:tab w:val="right" w:pos="9900"/>
        </w:tabs>
        <w:snapToGrid w:val="0"/>
        <w:spacing w:beforeLines="30" w:before="108" w:afterLines="30" w:after="108" w:line="660" w:lineRule="exact"/>
        <w:rPr>
          <w:rFonts w:ascii="標楷體" w:eastAsia="標楷體" w:hAnsi="標楷體"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甲、總　　述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</w:p>
    <w:p w14:paraId="76E2780A" w14:textId="3B453204" w:rsidR="00097131" w:rsidRPr="00097131" w:rsidRDefault="00097131" w:rsidP="00931BC1">
      <w:pPr>
        <w:pStyle w:val="af3"/>
        <w:spacing w:line="880" w:lineRule="atLeast"/>
        <w:ind w:left="975" w:hanging="232"/>
        <w:rPr>
          <w:color w:val="000000" w:themeColor="text1"/>
          <w:sz w:val="28"/>
          <w:szCs w:val="28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壹、總預算執行之審核</w:t>
      </w:r>
      <w:r w:rsidRPr="00097131">
        <w:rPr>
          <w:rFonts w:hint="eastAsia"/>
          <w:color w:val="000000" w:themeColor="text1"/>
        </w:rPr>
        <w:tab/>
      </w:r>
      <w:r w:rsidRPr="00097131">
        <w:rPr>
          <w:rFonts w:hAnsi="標楷體" w:hint="eastAsia"/>
          <w:color w:val="000000" w:themeColor="text1"/>
        </w:rPr>
        <w:t>甲</w:t>
      </w:r>
      <w:r w:rsidR="00B60EB6">
        <w:rPr>
          <w:rFonts w:hAnsi="標楷體" w:hint="eastAsia"/>
        </w:rPr>
        <w:t xml:space="preserve">－  </w:t>
      </w:r>
      <w:r w:rsidR="00B60EB6">
        <w:rPr>
          <w:rFonts w:hAnsi="標楷體" w:hint="eastAsia"/>
          <w:color w:val="000000" w:themeColor="text1"/>
        </w:rPr>
        <w:t>1</w:t>
      </w:r>
    </w:p>
    <w:p w14:paraId="69241596" w14:textId="157E149A" w:rsidR="00097131" w:rsidRPr="00097131" w:rsidRDefault="00097131" w:rsidP="00CC26F1">
      <w:pPr>
        <w:pStyle w:val="af3"/>
        <w:spacing w:line="880" w:lineRule="atLeast"/>
        <w:ind w:left="975" w:hanging="232"/>
        <w:rPr>
          <w:rFonts w:hAnsi="標楷體"/>
          <w:color w:val="000000" w:themeColor="text1"/>
          <w:sz w:val="32"/>
          <w:szCs w:val="20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貳、施政計畫實施之考核</w:t>
      </w:r>
      <w:r w:rsidRPr="00097131">
        <w:rPr>
          <w:rFonts w:hint="eastAsia"/>
          <w:color w:val="000000" w:themeColor="text1"/>
        </w:rPr>
        <w:tab/>
      </w:r>
      <w:r w:rsidRPr="00097131">
        <w:rPr>
          <w:rFonts w:hAnsi="標楷體" w:hint="eastAsia"/>
          <w:color w:val="000000" w:themeColor="text1"/>
        </w:rPr>
        <w:t>甲</w:t>
      </w:r>
      <w:r w:rsidR="00B03E1F" w:rsidRPr="00097131">
        <w:rPr>
          <w:rFonts w:hAnsi="標楷體" w:hint="eastAsia"/>
          <w:color w:val="000000" w:themeColor="text1"/>
        </w:rPr>
        <w:t>－</w:t>
      </w:r>
      <w:r w:rsidR="00B03E1F">
        <w:rPr>
          <w:rFonts w:hAnsi="標楷體" w:hint="eastAsia"/>
          <w:color w:val="000000" w:themeColor="text1"/>
        </w:rPr>
        <w:t xml:space="preserve"> 16</w:t>
      </w:r>
    </w:p>
    <w:p w14:paraId="285D025F" w14:textId="27388628" w:rsidR="00097131" w:rsidRPr="00097131" w:rsidRDefault="00097131" w:rsidP="00CC26F1">
      <w:pPr>
        <w:pStyle w:val="af3"/>
        <w:spacing w:line="880" w:lineRule="atLeast"/>
        <w:ind w:left="975" w:hanging="232"/>
        <w:rPr>
          <w:rFonts w:hAnsi="標楷體" w:cs="細明體"/>
          <w:color w:val="000000" w:themeColor="text1"/>
          <w:sz w:val="32"/>
          <w:szCs w:val="20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參、政府資產負債之查核</w:t>
      </w:r>
      <w:r w:rsidRPr="00097131">
        <w:rPr>
          <w:rFonts w:hint="eastAsia"/>
          <w:color w:val="000000" w:themeColor="text1"/>
        </w:rPr>
        <w:tab/>
      </w:r>
      <w:r w:rsidR="00B03E1F" w:rsidRPr="00097131">
        <w:rPr>
          <w:rFonts w:hAnsi="標楷體" w:hint="eastAsia"/>
          <w:color w:val="000000" w:themeColor="text1"/>
        </w:rPr>
        <w:t>甲－</w:t>
      </w:r>
      <w:r w:rsidR="00B03E1F">
        <w:rPr>
          <w:rFonts w:hAnsi="標楷體" w:hint="eastAsia"/>
          <w:color w:val="000000" w:themeColor="text1"/>
        </w:rPr>
        <w:t xml:space="preserve"> 49</w:t>
      </w:r>
    </w:p>
    <w:p w14:paraId="1330B90D" w14:textId="73C325D3" w:rsidR="00097131" w:rsidRPr="00097131" w:rsidRDefault="00097131" w:rsidP="00CC26F1">
      <w:pPr>
        <w:pStyle w:val="af3"/>
        <w:spacing w:line="880" w:lineRule="atLeast"/>
        <w:ind w:left="975" w:hanging="232"/>
        <w:rPr>
          <w:rFonts w:hAnsi="標楷體"/>
          <w:color w:val="000000" w:themeColor="text1"/>
          <w:sz w:val="32"/>
          <w:szCs w:val="20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肆、決算審核綜合成果</w:t>
      </w:r>
      <w:r w:rsidRPr="00097131">
        <w:rPr>
          <w:rFonts w:hint="eastAsia"/>
          <w:color w:val="000000" w:themeColor="text1"/>
        </w:rPr>
        <w:tab/>
      </w:r>
      <w:r w:rsidR="00B03E1F" w:rsidRPr="00097131">
        <w:rPr>
          <w:rFonts w:hAnsi="標楷體" w:hint="eastAsia"/>
          <w:color w:val="000000" w:themeColor="text1"/>
        </w:rPr>
        <w:t>甲－</w:t>
      </w:r>
      <w:r w:rsidR="00B03E1F">
        <w:rPr>
          <w:rFonts w:hAnsi="標楷體" w:hint="eastAsia"/>
          <w:color w:val="000000" w:themeColor="text1"/>
        </w:rPr>
        <w:t xml:space="preserve"> 62</w:t>
      </w:r>
    </w:p>
    <w:p w14:paraId="4F37E696" w14:textId="77777777" w:rsidR="00097131" w:rsidRPr="00097131" w:rsidRDefault="00097131" w:rsidP="00CC26F1">
      <w:pPr>
        <w:tabs>
          <w:tab w:val="right" w:pos="9900"/>
        </w:tabs>
        <w:snapToGrid w:val="0"/>
        <w:spacing w:beforeLines="30" w:before="108" w:afterLines="30" w:after="108" w:line="66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乙、重要施政議題之查核</w:t>
      </w: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ab/>
      </w:r>
    </w:p>
    <w:p w14:paraId="2E95F18B" w14:textId="3CE569D9" w:rsidR="00097131" w:rsidRPr="00525AA0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壹、政府推動國家永續發展情形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525AA0">
        <w:rPr>
          <w:rFonts w:ascii="標楷體" w:eastAsia="標楷體" w:hAnsi="標楷體" w:hint="eastAsia"/>
          <w:color w:val="000000" w:themeColor="text1"/>
        </w:rPr>
        <w:t>乙</w:t>
      </w:r>
      <w:r w:rsidR="00835D1E" w:rsidRPr="00525AA0">
        <w:rPr>
          <w:rFonts w:ascii="標楷體" w:eastAsia="標楷體" w:hAnsi="標楷體" w:hint="eastAsia"/>
        </w:rPr>
        <w:t>－  1</w:t>
      </w:r>
    </w:p>
    <w:p w14:paraId="49602E4C" w14:textId="4CFE938E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貳、政府推動打擊詐欺執行情形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 xml:space="preserve"> 27</w:t>
      </w:r>
    </w:p>
    <w:p w14:paraId="09DCFA6C" w14:textId="1972DF0D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參、政府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推動風電</w:t>
      </w:r>
      <w:proofErr w:type="gramEnd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/光電政策執行情形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 xml:space="preserve">乙－ </w:t>
      </w:r>
      <w:r w:rsidR="00835D1E">
        <w:rPr>
          <w:rFonts w:ascii="標楷體" w:eastAsia="標楷體" w:hAnsi="標楷體" w:hint="eastAsia"/>
          <w:color w:val="000000" w:themeColor="text1"/>
        </w:rPr>
        <w:t>54</w:t>
      </w:r>
    </w:p>
    <w:p w14:paraId="7D7FA86B" w14:textId="4768D4FE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肆、國防及戰略產業規劃及執行情形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 xml:space="preserve">乙－ </w:t>
      </w:r>
      <w:r w:rsidR="00835D1E">
        <w:rPr>
          <w:rFonts w:ascii="標楷體" w:eastAsia="標楷體" w:hAnsi="標楷體" w:hint="eastAsia"/>
          <w:color w:val="000000" w:themeColor="text1"/>
        </w:rPr>
        <w:t>77</w:t>
      </w:r>
    </w:p>
    <w:p w14:paraId="256D1100" w14:textId="2C276B55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伍、政府推動人工智慧發展與應用情形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 xml:space="preserve">乙－ </w:t>
      </w:r>
      <w:r w:rsidR="00835D1E">
        <w:rPr>
          <w:rFonts w:ascii="標楷體" w:eastAsia="標楷體" w:hAnsi="標楷體" w:hint="eastAsia"/>
          <w:color w:val="000000" w:themeColor="text1"/>
        </w:rPr>
        <w:t>94</w:t>
      </w:r>
    </w:p>
    <w:p w14:paraId="6431F7B4" w14:textId="50EB05CA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陸、政府推動毒品防制政策執行情形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114</w:t>
      </w:r>
    </w:p>
    <w:p w14:paraId="6BF891E6" w14:textId="5DFE31CD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lastRenderedPageBreak/>
        <w:t>柒</w:t>
      </w:r>
      <w:proofErr w:type="gramEnd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、政府改善所得分配相關措施執行情形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131</w:t>
      </w:r>
    </w:p>
    <w:p w14:paraId="3A0218C5" w14:textId="548315A9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捌、中央補助地方政府預算執行情形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157</w:t>
      </w:r>
    </w:p>
    <w:p w14:paraId="7D7D0CE9" w14:textId="0DD7D88E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1400" w:hanging="658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玖、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政府推動綠色運輸執行情形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178</w:t>
      </w:r>
    </w:p>
    <w:p w14:paraId="4165548F" w14:textId="0B22961C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拾、政府因應超高齡社會對策執行情形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202</w:t>
      </w:r>
    </w:p>
    <w:p w14:paraId="6769CCD6" w14:textId="5341F54F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拾壹、政府推動空氣污染減量措施執行情形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227</w:t>
      </w:r>
    </w:p>
    <w:p w14:paraId="60E4143E" w14:textId="0D18D855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拾貳、政府推動國土計畫業務執行情形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247</w:t>
      </w:r>
    </w:p>
    <w:p w14:paraId="28E97AF2" w14:textId="417F7CF4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拾參、政府推動國家關鍵基礎設施安全防護執行情形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271</w:t>
      </w:r>
    </w:p>
    <w:p w14:paraId="201E6963" w14:textId="30B88A20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拾肆、政府員額管理及人力運用情形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290</w:t>
      </w:r>
    </w:p>
    <w:p w14:paraId="49BDBBC7" w14:textId="6A07A74B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拾伍、政府推動關鍵人才培育及延攬執行情形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317</w:t>
      </w:r>
    </w:p>
    <w:p w14:paraId="0ED99FB5" w14:textId="76914747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拾陸、永續農業發展執行情形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339</w:t>
      </w:r>
    </w:p>
    <w:p w14:paraId="4DD09122" w14:textId="15AFC5AE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拾柒、政府推動公路公共運輸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永續及交通</w:t>
      </w:r>
      <w:proofErr w:type="gramEnd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平權執行情形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358</w:t>
      </w:r>
    </w:p>
    <w:p w14:paraId="555CAFE6" w14:textId="6EEBEFA0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1400" w:hanging="658"/>
        <w:rPr>
          <w:rFonts w:ascii="標楷體" w:eastAsia="標楷體" w:hAnsi="標楷體"/>
          <w:color w:val="000000" w:themeColor="text1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拾捌、政府推動數位轉型執行情形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379</w:t>
      </w:r>
    </w:p>
    <w:p w14:paraId="5FD4EFA2" w14:textId="537A8EC0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1400" w:hanging="658"/>
        <w:rPr>
          <w:rFonts w:ascii="標楷體" w:eastAsia="標楷體" w:hAnsi="標楷體"/>
          <w:color w:val="000000" w:themeColor="text1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拾玖、政府推動無自來水地區供水改善執行情形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398</w:t>
      </w:r>
    </w:p>
    <w:p w14:paraId="06F9F4F8" w14:textId="5701C674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1400" w:hanging="658"/>
        <w:rPr>
          <w:rFonts w:ascii="標楷體" w:eastAsia="標楷體" w:hAnsi="標楷體"/>
          <w:color w:val="000000" w:themeColor="text1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貳拾、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政府資安專職</w:t>
      </w:r>
      <w:proofErr w:type="gramEnd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人員配置情形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414</w:t>
      </w:r>
    </w:p>
    <w:p w14:paraId="3E377CC6" w14:textId="22CB43FB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1400" w:hanging="658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貳拾壹、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臺</w:t>
      </w:r>
      <w:proofErr w:type="gramEnd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鐵經營管理與運輸安全執行情形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乙－</w:t>
      </w:r>
      <w:r w:rsidR="00835D1E">
        <w:rPr>
          <w:rFonts w:ascii="標楷體" w:eastAsia="標楷體" w:hAnsi="標楷體" w:hint="eastAsia"/>
          <w:color w:val="000000" w:themeColor="text1"/>
        </w:rPr>
        <w:t>430</w:t>
      </w:r>
    </w:p>
    <w:p w14:paraId="71BA97FC" w14:textId="77777777" w:rsidR="00097131" w:rsidRPr="00097131" w:rsidRDefault="00097131" w:rsidP="00E75327">
      <w:pPr>
        <w:tabs>
          <w:tab w:val="right" w:pos="9869"/>
        </w:tabs>
        <w:snapToGrid w:val="0"/>
        <w:spacing w:beforeLines="30" w:before="108" w:afterLines="30" w:after="108" w:line="76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lastRenderedPageBreak/>
        <w:t>丙、各公務機關重要審核意見</w:t>
      </w:r>
      <w:r w:rsidRPr="00097131">
        <w:rPr>
          <w:rFonts w:ascii="標楷體" w:eastAsia="標楷體" w:hAnsi="標楷體"/>
          <w:color w:val="000000" w:themeColor="text1"/>
          <w:sz w:val="32"/>
          <w:szCs w:val="32"/>
        </w:rPr>
        <w:t>…</w:t>
      </w:r>
      <w:proofErr w:type="gramStart"/>
      <w:r w:rsidRPr="00097131">
        <w:rPr>
          <w:rFonts w:ascii="標楷體" w:eastAsia="標楷體" w:hAnsi="標楷體"/>
          <w:color w:val="000000" w:themeColor="text1"/>
          <w:sz w:val="32"/>
          <w:szCs w:val="32"/>
        </w:rPr>
        <w:t>……</w:t>
      </w:r>
      <w:proofErr w:type="gramEnd"/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proofErr w:type="gramStart"/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見總決算</w:t>
      </w:r>
      <w:proofErr w:type="gramEnd"/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審核報告第2冊)</w:t>
      </w:r>
    </w:p>
    <w:p w14:paraId="1E659982" w14:textId="77777777" w:rsidR="00097131" w:rsidRPr="00097131" w:rsidRDefault="00097131" w:rsidP="00E75327">
      <w:pPr>
        <w:tabs>
          <w:tab w:val="right" w:pos="9897"/>
        </w:tabs>
        <w:snapToGrid w:val="0"/>
        <w:spacing w:beforeLines="30" w:before="108" w:afterLines="30" w:after="108" w:line="760" w:lineRule="exact"/>
        <w:rPr>
          <w:rFonts w:ascii="標楷體" w:eastAsia="標楷體" w:hAnsi="標楷體"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丁、最終審定數額表</w:t>
      </w:r>
      <w:r w:rsidRPr="00097131">
        <w:rPr>
          <w:rFonts w:ascii="標楷體" w:eastAsia="標楷體" w:hAnsi="標楷體"/>
          <w:color w:val="000000" w:themeColor="text1"/>
          <w:szCs w:val="20"/>
        </w:rPr>
        <w:tab/>
      </w:r>
    </w:p>
    <w:p w14:paraId="3ABEC68D" w14:textId="452A4425" w:rsidR="00097131" w:rsidRPr="00097131" w:rsidRDefault="00097131" w:rsidP="00A1445C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2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壹、總決算歲入歲出決算審定數簡明比較表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丁－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1</w:t>
      </w:r>
    </w:p>
    <w:p w14:paraId="43D3DD26" w14:textId="0E754D7C" w:rsidR="00097131" w:rsidRPr="00097131" w:rsidRDefault="00097131" w:rsidP="00A1445C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20" w:lineRule="exact"/>
        <w:ind w:left="976" w:hanging="220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貳、總決算審定後收支簡明比較分析表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丁－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3</w:t>
      </w:r>
    </w:p>
    <w:p w14:paraId="31D7D10C" w14:textId="3586C661" w:rsidR="00097131" w:rsidRPr="00097131" w:rsidRDefault="00097131" w:rsidP="00A1445C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20" w:lineRule="exact"/>
        <w:ind w:left="976" w:hanging="220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參、融資調度決算審定表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丁－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4</w:t>
      </w:r>
    </w:p>
    <w:p w14:paraId="3F7B95D2" w14:textId="77777777" w:rsidR="00097131" w:rsidRPr="00CC26F1" w:rsidRDefault="00097131" w:rsidP="00E75327">
      <w:pPr>
        <w:tabs>
          <w:tab w:val="right" w:pos="9897"/>
        </w:tabs>
        <w:snapToGrid w:val="0"/>
        <w:spacing w:beforeLines="30" w:before="108" w:afterLines="30" w:after="108" w:line="76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CC26F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戊、決算</w:t>
      </w:r>
      <w:proofErr w:type="gramStart"/>
      <w:r w:rsidRPr="00CC26F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修正數明細</w:t>
      </w:r>
      <w:proofErr w:type="gramEnd"/>
      <w:r w:rsidRPr="00CC26F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表</w:t>
      </w:r>
    </w:p>
    <w:p w14:paraId="032F78AD" w14:textId="1C2AEB04" w:rsidR="00097131" w:rsidRPr="00097131" w:rsidRDefault="00097131" w:rsidP="00A1445C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20" w:lineRule="exact"/>
        <w:ind w:left="975" w:hanging="16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壹、歲入決算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修正數明細表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</w:t>
      </w:r>
      <w:proofErr w:type="gramEnd"/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1</w:t>
      </w:r>
    </w:p>
    <w:p w14:paraId="4F354117" w14:textId="57F63A64" w:rsidR="00097131" w:rsidRPr="00097131" w:rsidRDefault="00097131" w:rsidP="00A1445C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20" w:lineRule="exact"/>
        <w:ind w:left="975" w:hanging="16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貳、歲出決算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修正數明細表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</w:t>
      </w:r>
      <w:proofErr w:type="gramEnd"/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3</w:t>
      </w:r>
    </w:p>
    <w:p w14:paraId="490EEAB2" w14:textId="07B5792C" w:rsidR="00097131" w:rsidRPr="00097131" w:rsidRDefault="00097131" w:rsidP="00A1445C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20" w:lineRule="exact"/>
        <w:ind w:left="975" w:hanging="16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參、以前年度歲出轉入數決算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修正數明細表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</w:t>
      </w:r>
      <w:proofErr w:type="gramEnd"/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772E55">
        <w:rPr>
          <w:rFonts w:ascii="標楷體" w:eastAsia="標楷體" w:hAnsi="標楷體"/>
          <w:color w:val="000000" w:themeColor="text1"/>
        </w:rPr>
        <w:t>7</w:t>
      </w:r>
    </w:p>
    <w:p w14:paraId="5C4E8940" w14:textId="77777777" w:rsidR="00097131" w:rsidRPr="00CC26F1" w:rsidRDefault="00097131" w:rsidP="00E75327">
      <w:pPr>
        <w:tabs>
          <w:tab w:val="right" w:pos="9897"/>
        </w:tabs>
        <w:snapToGrid w:val="0"/>
        <w:spacing w:beforeLines="30" w:before="108" w:afterLines="30" w:after="108" w:line="76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CC26F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己、附　　錄</w:t>
      </w:r>
    </w:p>
    <w:p w14:paraId="4BF44D3E" w14:textId="0B77DA9F" w:rsidR="00097131" w:rsidRPr="00097131" w:rsidRDefault="00097131" w:rsidP="00A1445C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2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壹、公庫年度出納終結報告之查核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042953" w:rsidRPr="00525AA0">
        <w:rPr>
          <w:rFonts w:ascii="標楷體" w:eastAsia="標楷體" w:hAnsi="標楷體" w:hint="eastAsia"/>
        </w:rPr>
        <w:t xml:space="preserve">－  </w:t>
      </w:r>
      <w:r w:rsidR="00EF5266">
        <w:rPr>
          <w:rFonts w:ascii="標楷體" w:eastAsia="標楷體" w:hAnsi="標楷體" w:hint="eastAsia"/>
          <w:color w:val="000000" w:themeColor="text1"/>
        </w:rPr>
        <w:t>1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76441A10" w14:textId="01851ED4" w:rsidR="00097131" w:rsidRPr="00097131" w:rsidRDefault="00097131" w:rsidP="00A1445C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2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貳、平衡表之查核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12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2DA8D026" w14:textId="6AFC6741" w:rsidR="00097131" w:rsidRPr="00097131" w:rsidRDefault="00097131" w:rsidP="00931BC1">
      <w:pPr>
        <w:pStyle w:val="af3"/>
        <w:spacing w:line="600" w:lineRule="exact"/>
        <w:ind w:leftChars="407" w:left="977" w:firstLineChars="187" w:firstLine="449"/>
        <w:rPr>
          <w:color w:val="000000" w:themeColor="text1"/>
          <w:sz w:val="28"/>
          <w:szCs w:val="28"/>
        </w:rPr>
      </w:pPr>
      <w:proofErr w:type="gramStart"/>
      <w:r w:rsidRPr="00097131">
        <w:rPr>
          <w:rFonts w:hint="eastAsia"/>
          <w:color w:val="000000" w:themeColor="text1"/>
        </w:rPr>
        <w:t>附</w:t>
      </w:r>
      <w:proofErr w:type="gramEnd"/>
      <w:r w:rsidRPr="00097131">
        <w:rPr>
          <w:rFonts w:hint="eastAsia"/>
          <w:color w:val="000000" w:themeColor="text1"/>
        </w:rPr>
        <w:t>：財產目錄之查核</w:t>
      </w:r>
      <w:r w:rsidRPr="00097131">
        <w:rPr>
          <w:rFonts w:hint="eastAsia"/>
          <w:color w:val="000000" w:themeColor="text1"/>
        </w:rPr>
        <w:tab/>
      </w:r>
      <w:r w:rsidRPr="00097131">
        <w:rPr>
          <w:rFonts w:hAnsi="標楷體" w:hint="eastAsia"/>
          <w:color w:val="000000" w:themeColor="text1"/>
        </w:rPr>
        <w:t>己－</w:t>
      </w:r>
      <w:r w:rsidR="00042953">
        <w:rPr>
          <w:rFonts w:hAnsi="標楷體" w:hint="eastAsia"/>
          <w:color w:val="000000" w:themeColor="text1"/>
        </w:rPr>
        <w:t xml:space="preserve"> </w:t>
      </w:r>
      <w:r w:rsidR="00EF5266">
        <w:rPr>
          <w:rFonts w:hAnsi="標楷體" w:hint="eastAsia"/>
          <w:color w:val="000000" w:themeColor="text1"/>
        </w:rPr>
        <w:t>16</w:t>
      </w:r>
      <w:r w:rsidRPr="00097131">
        <w:rPr>
          <w:rFonts w:hAnsi="標楷體" w:hint="eastAsia"/>
          <w:color w:val="000000" w:themeColor="text1"/>
        </w:rPr>
        <w:t xml:space="preserve"> </w:t>
      </w:r>
    </w:p>
    <w:p w14:paraId="404610B4" w14:textId="70122A50" w:rsidR="00097131" w:rsidRPr="00097131" w:rsidRDefault="00097131" w:rsidP="00A1445C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20" w:lineRule="exact"/>
        <w:ind w:left="975" w:hanging="221"/>
        <w:jc w:val="both"/>
        <w:rPr>
          <w:color w:val="000000" w:themeColor="text1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參、特別決算以前年度轉入數決算表之查核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17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5AFBAD7E" w14:textId="77777777" w:rsidR="00097131" w:rsidRPr="00097131" w:rsidRDefault="00097131" w:rsidP="00A1445C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2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一、中央政府國軍老舊眷村改建特別決算以前年度歲入、</w:t>
      </w:r>
    </w:p>
    <w:p w14:paraId="043BAE64" w14:textId="03EE34A1" w:rsidR="00097131" w:rsidRPr="00097131" w:rsidRDefault="00097131" w:rsidP="00A1445C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520" w:lineRule="exact"/>
        <w:ind w:leftChars="840" w:left="2016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  <w:highlight w:val="yellow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17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009DF039" w14:textId="77777777" w:rsidR="00097131" w:rsidRPr="00097131" w:rsidRDefault="00097131" w:rsidP="005D0D98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1628" w:hanging="210"/>
        <w:jc w:val="both"/>
        <w:rPr>
          <w:rFonts w:ascii="標楷體" w:eastAsia="標楷體"/>
          <w:bCs/>
          <w:color w:val="000000" w:themeColor="text1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lastRenderedPageBreak/>
        <w:t>二、</w:t>
      </w: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中央政府前瞻基礎建設計畫第1期特別決算以前年度</w:t>
      </w:r>
    </w:p>
    <w:p w14:paraId="46156F88" w14:textId="6465B7D0" w:rsidR="00097131" w:rsidRPr="00097131" w:rsidRDefault="00097131" w:rsidP="003026A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480" w:lineRule="exact"/>
        <w:ind w:leftChars="834" w:left="2212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融資調度、歲出保留轉入數決算表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 xml:space="preserve">  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18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3F64906B" w14:textId="77777777" w:rsidR="00097131" w:rsidRPr="00097131" w:rsidRDefault="00097131" w:rsidP="005D0D98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三、中央政府流域綜合治理計畫第3期特別決算以前年度</w:t>
      </w:r>
    </w:p>
    <w:p w14:paraId="10054046" w14:textId="2D4990AA" w:rsidR="00097131" w:rsidRPr="00097131" w:rsidRDefault="00097131" w:rsidP="003026A2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480" w:lineRule="exact"/>
        <w:ind w:leftChars="816" w:left="216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融資調度、歲出保留</w:t>
      </w: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轉入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 xml:space="preserve">  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20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347F8A62" w14:textId="77777777" w:rsidR="00097131" w:rsidRPr="00097131" w:rsidRDefault="00097131" w:rsidP="005D0D98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1628" w:hanging="210"/>
        <w:jc w:val="both"/>
        <w:rPr>
          <w:rFonts w:ascii="標楷體" w:eastAsia="標楷體"/>
          <w:bCs/>
          <w:color w:val="000000" w:themeColor="text1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四、</w:t>
      </w: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中央政府前瞻基礎建設計畫第2期特別決算以前年度</w:t>
      </w:r>
    </w:p>
    <w:p w14:paraId="1BEC99FC" w14:textId="7A3F8506" w:rsidR="00097131" w:rsidRPr="00097131" w:rsidRDefault="00097131" w:rsidP="003026A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480" w:lineRule="exact"/>
        <w:ind w:left="1627" w:firstLine="357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融資調度、歲出保留轉入數決算表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22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5EDC1DDB" w14:textId="77777777" w:rsidR="00097131" w:rsidRPr="00097131" w:rsidRDefault="00097131" w:rsidP="005D0D98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五、中央政府前瞻基礎建設計畫第3期特別決算以前年度</w:t>
      </w:r>
    </w:p>
    <w:p w14:paraId="3D723513" w14:textId="71DF2B04" w:rsidR="00097131" w:rsidRPr="00097131" w:rsidRDefault="00097131" w:rsidP="003026A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480" w:lineRule="exact"/>
        <w:ind w:left="1627" w:firstLine="357"/>
        <w:jc w:val="both"/>
        <w:rPr>
          <w:rFonts w:ascii="標楷體" w:eastAsia="標楷體" w:hAnsi="標楷體"/>
          <w:color w:val="000000" w:themeColor="text1"/>
        </w:rPr>
      </w:pPr>
      <w:r w:rsidRPr="005D0D98">
        <w:rPr>
          <w:rFonts w:ascii="標楷體" w:eastAsia="標楷體" w:hint="eastAsia"/>
          <w:bCs/>
          <w:color w:val="000000" w:themeColor="text1"/>
          <w:sz w:val="28"/>
          <w:szCs w:val="28"/>
        </w:rPr>
        <w:t>融資調度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26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 </w:t>
      </w:r>
    </w:p>
    <w:p w14:paraId="4F17D45D" w14:textId="77777777" w:rsidR="005D0D98" w:rsidRDefault="00097131" w:rsidP="00E75327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2030" w:hanging="602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六、中央政府嚴重特殊傳染性肺炎防治及紓困振興特別決算</w:t>
      </w:r>
    </w:p>
    <w:p w14:paraId="5BC2B7F9" w14:textId="198231C4" w:rsidR="00097131" w:rsidRPr="00097131" w:rsidRDefault="00097131" w:rsidP="003026A2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480" w:lineRule="exact"/>
        <w:ind w:left="2030" w:hanging="45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以前年度融資調度、歲入、歲出保留轉入數決算表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33</w:t>
      </w:r>
    </w:p>
    <w:p w14:paraId="5818C36B" w14:textId="32BBE2AD" w:rsidR="00097131" w:rsidRPr="00097131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七、特別決算以前年度保留轉入數決算審定簡表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38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 xml:space="preserve"> </w:t>
      </w:r>
    </w:p>
    <w:p w14:paraId="490DB24B" w14:textId="6CF3E2B5" w:rsidR="00097131" w:rsidRPr="00097131" w:rsidRDefault="00097131" w:rsidP="005D0D98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800" w:left="1920" w:firstLineChars="11" w:firstLine="31"/>
        <w:jc w:val="both"/>
        <w:rPr>
          <w:rFonts w:ascii="標楷體" w:eastAsia="標楷體" w:hAnsi="標楷體"/>
          <w:color w:val="000000" w:themeColor="text1"/>
          <w:szCs w:val="20"/>
        </w:rPr>
      </w:pPr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（一）特別決算以前年度融資調度轉入數決算審定簡表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38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2D7DB998" w14:textId="634D2E1E" w:rsidR="00097131" w:rsidRPr="00097131" w:rsidRDefault="00097131" w:rsidP="005D0D98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800" w:left="1920" w:firstLineChars="11" w:firstLine="31"/>
        <w:jc w:val="both"/>
        <w:rPr>
          <w:rFonts w:ascii="標楷體" w:eastAsia="標楷體" w:hAnsi="標楷體"/>
          <w:color w:val="000000" w:themeColor="text1"/>
          <w:szCs w:val="20"/>
        </w:rPr>
      </w:pPr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（二）特別決算以前年度歲入保留轉入數決算審定簡表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38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4B45C799" w14:textId="22EF1230" w:rsidR="00097131" w:rsidRPr="00097131" w:rsidRDefault="00097131" w:rsidP="005D0D98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800" w:left="1920" w:firstLineChars="11" w:firstLine="31"/>
        <w:jc w:val="both"/>
        <w:rPr>
          <w:rFonts w:ascii="標楷體" w:eastAsia="標楷體" w:hAnsi="標楷體"/>
          <w:color w:val="000000" w:themeColor="text1"/>
          <w:szCs w:val="20"/>
        </w:rPr>
      </w:pPr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（三）特別決算以前年度歲出保留轉入數決算審定簡表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38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4F070815" w14:textId="48997462" w:rsidR="00097131" w:rsidRPr="00097131" w:rsidRDefault="00097131" w:rsidP="003026A2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62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肆、特別預算年度會計報告之查核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  <w:tab/>
      </w:r>
      <w:r w:rsidRPr="00097131">
        <w:rPr>
          <w:rFonts w:ascii="標楷體" w:eastAsia="標楷體" w:hint="eastAsia"/>
          <w:bCs/>
          <w:snapToGrid w:val="0"/>
          <w:color w:val="000000" w:themeColor="text1"/>
          <w:kern w:val="0"/>
        </w:rPr>
        <w:t>己－</w:t>
      </w:r>
      <w:r w:rsidR="00042953">
        <w:rPr>
          <w:rFonts w:ascii="標楷體" w:eastAsia="標楷體" w:hint="eastAsia"/>
          <w:bCs/>
          <w:snapToGrid w:val="0"/>
          <w:color w:val="000000" w:themeColor="text1"/>
          <w:kern w:val="0"/>
        </w:rPr>
        <w:t xml:space="preserve"> </w:t>
      </w:r>
      <w:r w:rsidR="00EF5266">
        <w:rPr>
          <w:rFonts w:ascii="標楷體" w:eastAsia="標楷體" w:hint="eastAsia"/>
          <w:bCs/>
          <w:snapToGrid w:val="0"/>
          <w:color w:val="000000" w:themeColor="text1"/>
          <w:kern w:val="0"/>
        </w:rPr>
        <w:t>39</w:t>
      </w:r>
    </w:p>
    <w:p w14:paraId="5BCDDCC0" w14:textId="4212AF3D" w:rsidR="00097131" w:rsidRPr="00097131" w:rsidRDefault="00097131" w:rsidP="00A1445C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2076" w:hanging="658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一、中央政府新式戰機採購特別預算</w:t>
      </w:r>
      <w:proofErr w:type="gramStart"/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113</w:t>
      </w:r>
      <w:proofErr w:type="gramEnd"/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年度會計報告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39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 xml:space="preserve"> </w:t>
      </w:r>
    </w:p>
    <w:p w14:paraId="269FAEEA" w14:textId="77777777" w:rsidR="005D0D98" w:rsidRDefault="00097131" w:rsidP="003026A2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Chars="590" w:left="1416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二、中央政府海空戰力提升計畫採購特別預算</w:t>
      </w:r>
      <w:proofErr w:type="gramStart"/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113</w:t>
      </w:r>
      <w:proofErr w:type="gramEnd"/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年度會計</w:t>
      </w:r>
    </w:p>
    <w:p w14:paraId="039AAAC3" w14:textId="61D9969E" w:rsidR="00097131" w:rsidRPr="00097131" w:rsidRDefault="00097131" w:rsidP="003026A2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480" w:lineRule="exact"/>
        <w:ind w:leftChars="590" w:left="1416" w:firstLineChars="203" w:firstLine="568"/>
        <w:jc w:val="both"/>
        <w:rPr>
          <w:rFonts w:ascii="標楷體" w:eastAsia="標楷體" w:hAnsi="標楷體"/>
          <w:color w:val="000000" w:themeColor="text1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報告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41</w:t>
      </w:r>
    </w:p>
    <w:p w14:paraId="1FA24BDB" w14:textId="77777777" w:rsidR="005D0D98" w:rsidRDefault="00097131" w:rsidP="003026A2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Chars="595" w:left="2016" w:hangingChars="210" w:hanging="588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三、中央政府</w:t>
      </w:r>
      <w:proofErr w:type="gramStart"/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疫</w:t>
      </w:r>
      <w:proofErr w:type="gramEnd"/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後強化經濟與社會韌性及全民共享經濟成果</w:t>
      </w:r>
    </w:p>
    <w:p w14:paraId="5F95BBBA" w14:textId="737414F8" w:rsidR="00097131" w:rsidRPr="00097131" w:rsidRDefault="00097131" w:rsidP="003026A2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480" w:lineRule="exact"/>
        <w:ind w:leftChars="830" w:left="2023" w:hangingChars="11" w:hanging="31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特別預算</w:t>
      </w:r>
      <w:proofErr w:type="gramStart"/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113</w:t>
      </w:r>
      <w:proofErr w:type="gramEnd"/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年度會計報告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43</w:t>
      </w:r>
    </w:p>
    <w:p w14:paraId="322EBD8C" w14:textId="47556BAC" w:rsidR="000F44A7" w:rsidRPr="00097131" w:rsidRDefault="00097131" w:rsidP="003026A2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40" w:lineRule="exact"/>
        <w:ind w:left="976" w:hanging="62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伍、行政機關優良實務案例之推廣擴散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  <w:tab/>
      </w:r>
      <w:r w:rsidRPr="00097131">
        <w:rPr>
          <w:rFonts w:ascii="標楷體" w:eastAsia="標楷體" w:hint="eastAsia"/>
          <w:bCs/>
          <w:snapToGrid w:val="0"/>
          <w:color w:val="000000" w:themeColor="text1"/>
          <w:kern w:val="0"/>
        </w:rPr>
        <w:t>己－</w:t>
      </w:r>
      <w:r w:rsidR="00042953">
        <w:rPr>
          <w:rFonts w:ascii="標楷體" w:eastAsia="標楷體" w:hint="eastAsia"/>
          <w:bCs/>
          <w:snapToGrid w:val="0"/>
          <w:color w:val="000000" w:themeColor="text1"/>
          <w:kern w:val="0"/>
        </w:rPr>
        <w:t xml:space="preserve"> </w:t>
      </w:r>
      <w:r w:rsidR="00EF5266">
        <w:rPr>
          <w:rFonts w:ascii="標楷體" w:eastAsia="標楷體" w:hint="eastAsia"/>
          <w:bCs/>
          <w:snapToGrid w:val="0"/>
          <w:color w:val="000000" w:themeColor="text1"/>
          <w:kern w:val="0"/>
        </w:rPr>
        <w:t>53</w:t>
      </w:r>
    </w:p>
    <w:sectPr w:rsidR="000F44A7" w:rsidRPr="00097131" w:rsidSect="00931BC1">
      <w:footerReference w:type="even" r:id="rId7"/>
      <w:footerReference w:type="default" r:id="rId8"/>
      <w:pgSz w:w="11906" w:h="16838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C4F26" w14:textId="77777777" w:rsidR="00D6178D" w:rsidRDefault="00D6178D" w:rsidP="000F44A7">
      <w:r>
        <w:separator/>
      </w:r>
    </w:p>
  </w:endnote>
  <w:endnote w:type="continuationSeparator" w:id="0">
    <w:p w14:paraId="1A96402C" w14:textId="77777777" w:rsidR="00D6178D" w:rsidRDefault="00D6178D" w:rsidP="000F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35E67" w14:textId="408BC66B" w:rsidR="000F44A7" w:rsidRPr="000F44A7" w:rsidRDefault="000F44A7" w:rsidP="002B6C23">
    <w:pPr>
      <w:pStyle w:val="ae"/>
      <w:framePr w:wrap="none" w:vAnchor="text" w:hAnchor="margin" w:xAlign="center" w:y="1"/>
      <w:rPr>
        <w:rStyle w:val="af0"/>
        <w:rFonts w:ascii="標楷體" w:eastAsia="標楷體" w:hAnsi="標楷體"/>
      </w:rPr>
    </w:pPr>
    <w:r w:rsidRPr="000F44A7">
      <w:rPr>
        <w:rStyle w:val="af0"/>
        <w:rFonts w:ascii="標楷體" w:eastAsia="標楷體" w:hAnsi="標楷體" w:hint="eastAsia"/>
      </w:rPr>
      <w:t>目錄</w:t>
    </w:r>
    <w:r w:rsidR="00C671B2" w:rsidRPr="007848C9">
      <w:rPr>
        <w:rFonts w:ascii="標楷體" w:eastAsia="標楷體" w:hAnsi="標楷體" w:hint="eastAsia"/>
      </w:rPr>
      <w:t>－</w:t>
    </w:r>
    <w:sdt>
      <w:sdtPr>
        <w:rPr>
          <w:rStyle w:val="af0"/>
          <w:rFonts w:ascii="標楷體" w:eastAsia="標楷體" w:hAnsi="標楷體"/>
        </w:rPr>
        <w:id w:val="-1832976321"/>
        <w:docPartObj>
          <w:docPartGallery w:val="Page Numbers (Bottom of Page)"/>
          <w:docPartUnique/>
        </w:docPartObj>
      </w:sdtPr>
      <w:sdtContent>
        <w:r w:rsidRPr="000F44A7">
          <w:rPr>
            <w:rStyle w:val="af0"/>
            <w:rFonts w:ascii="標楷體" w:eastAsia="標楷體" w:hAnsi="標楷體"/>
          </w:rPr>
          <w:fldChar w:fldCharType="begin"/>
        </w:r>
        <w:r w:rsidRPr="000F44A7">
          <w:rPr>
            <w:rStyle w:val="af0"/>
            <w:rFonts w:ascii="標楷體" w:eastAsia="標楷體" w:hAnsi="標楷體"/>
          </w:rPr>
          <w:instrText xml:space="preserve"> PAGE </w:instrText>
        </w:r>
        <w:r w:rsidRPr="000F44A7">
          <w:rPr>
            <w:rStyle w:val="af0"/>
            <w:rFonts w:ascii="標楷體" w:eastAsia="標楷體" w:hAnsi="標楷體"/>
          </w:rPr>
          <w:fldChar w:fldCharType="separate"/>
        </w:r>
        <w:r w:rsidRPr="000F44A7">
          <w:rPr>
            <w:rStyle w:val="af0"/>
            <w:rFonts w:ascii="標楷體" w:eastAsia="標楷體" w:hAnsi="標楷體"/>
            <w:noProof/>
          </w:rPr>
          <w:t>2</w:t>
        </w:r>
        <w:r w:rsidRPr="000F44A7">
          <w:rPr>
            <w:rStyle w:val="af0"/>
            <w:rFonts w:ascii="標楷體" w:eastAsia="標楷體" w:hAnsi="標楷體"/>
          </w:rPr>
          <w:fldChar w:fldCharType="end"/>
        </w:r>
      </w:sdtContent>
    </w:sdt>
  </w:p>
  <w:p w14:paraId="08B92C41" w14:textId="77777777" w:rsidR="000F44A7" w:rsidRDefault="000F44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0"/>
        <w:rFonts w:ascii="標楷體" w:eastAsia="標楷體" w:hAnsi="標楷體"/>
      </w:rPr>
      <w:id w:val="-1307087047"/>
      <w:docPartObj>
        <w:docPartGallery w:val="Page Numbers (Bottom of Page)"/>
        <w:docPartUnique/>
      </w:docPartObj>
    </w:sdtPr>
    <w:sdtContent>
      <w:p w14:paraId="47C1E2C0" w14:textId="206C9FC2" w:rsidR="000F44A7" w:rsidRPr="000F44A7" w:rsidRDefault="000F44A7" w:rsidP="002B6C23">
        <w:pPr>
          <w:pStyle w:val="ae"/>
          <w:framePr w:wrap="none" w:vAnchor="text" w:hAnchor="margin" w:xAlign="center" w:y="1"/>
          <w:rPr>
            <w:rStyle w:val="af0"/>
            <w:rFonts w:ascii="標楷體" w:eastAsia="標楷體" w:hAnsi="標楷體"/>
          </w:rPr>
        </w:pPr>
        <w:r w:rsidRPr="000F44A7">
          <w:rPr>
            <w:rStyle w:val="af0"/>
            <w:rFonts w:ascii="標楷體" w:eastAsia="標楷體" w:hAnsi="標楷體" w:hint="eastAsia"/>
          </w:rPr>
          <w:t>目錄</w:t>
        </w:r>
        <w:r w:rsidR="00C671B2" w:rsidRPr="007848C9">
          <w:rPr>
            <w:rFonts w:ascii="標楷體" w:eastAsia="標楷體" w:hAnsi="標楷體" w:hint="eastAsia"/>
          </w:rPr>
          <w:t>－</w:t>
        </w:r>
        <w:r w:rsidRPr="000F44A7">
          <w:rPr>
            <w:rStyle w:val="af0"/>
            <w:rFonts w:ascii="標楷體" w:eastAsia="標楷體" w:hAnsi="標楷體"/>
          </w:rPr>
          <w:fldChar w:fldCharType="begin"/>
        </w:r>
        <w:r w:rsidRPr="000F44A7">
          <w:rPr>
            <w:rStyle w:val="af0"/>
            <w:rFonts w:ascii="標楷體" w:eastAsia="標楷體" w:hAnsi="標楷體"/>
          </w:rPr>
          <w:instrText xml:space="preserve"> PAGE </w:instrText>
        </w:r>
        <w:r w:rsidRPr="000F44A7">
          <w:rPr>
            <w:rStyle w:val="af0"/>
            <w:rFonts w:ascii="標楷體" w:eastAsia="標楷體" w:hAnsi="標楷體"/>
          </w:rPr>
          <w:fldChar w:fldCharType="separate"/>
        </w:r>
        <w:r w:rsidRPr="000F44A7">
          <w:rPr>
            <w:rStyle w:val="af0"/>
            <w:rFonts w:ascii="標楷體" w:eastAsia="標楷體" w:hAnsi="標楷體"/>
            <w:noProof/>
          </w:rPr>
          <w:t>1</w:t>
        </w:r>
        <w:r w:rsidRPr="000F44A7">
          <w:rPr>
            <w:rStyle w:val="af0"/>
            <w:rFonts w:ascii="標楷體" w:eastAsia="標楷體" w:hAnsi="標楷體"/>
          </w:rPr>
          <w:fldChar w:fldCharType="end"/>
        </w:r>
      </w:p>
    </w:sdtContent>
  </w:sdt>
  <w:p w14:paraId="41BB4138" w14:textId="77777777" w:rsidR="000F44A7" w:rsidRDefault="000F44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BD372" w14:textId="77777777" w:rsidR="00D6178D" w:rsidRDefault="00D6178D" w:rsidP="000F44A7">
      <w:r>
        <w:separator/>
      </w:r>
    </w:p>
  </w:footnote>
  <w:footnote w:type="continuationSeparator" w:id="0">
    <w:p w14:paraId="0A2FF87C" w14:textId="77777777" w:rsidR="00D6178D" w:rsidRDefault="00D6178D" w:rsidP="000F4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A7"/>
    <w:rsid w:val="00042953"/>
    <w:rsid w:val="00097131"/>
    <w:rsid w:val="000F3BBE"/>
    <w:rsid w:val="000F44A7"/>
    <w:rsid w:val="00185A9C"/>
    <w:rsid w:val="001A3423"/>
    <w:rsid w:val="001E6072"/>
    <w:rsid w:val="00225171"/>
    <w:rsid w:val="002425AF"/>
    <w:rsid w:val="003026A2"/>
    <w:rsid w:val="004477EB"/>
    <w:rsid w:val="00480797"/>
    <w:rsid w:val="00491175"/>
    <w:rsid w:val="004A7F46"/>
    <w:rsid w:val="00525AA0"/>
    <w:rsid w:val="005D0D98"/>
    <w:rsid w:val="006E7759"/>
    <w:rsid w:val="00724573"/>
    <w:rsid w:val="00772E55"/>
    <w:rsid w:val="00831677"/>
    <w:rsid w:val="00835D1E"/>
    <w:rsid w:val="008E1E60"/>
    <w:rsid w:val="008F3107"/>
    <w:rsid w:val="009154BE"/>
    <w:rsid w:val="00931BC1"/>
    <w:rsid w:val="00941B31"/>
    <w:rsid w:val="009457A4"/>
    <w:rsid w:val="00972701"/>
    <w:rsid w:val="009A1687"/>
    <w:rsid w:val="009E1046"/>
    <w:rsid w:val="00A1445C"/>
    <w:rsid w:val="00AA60E9"/>
    <w:rsid w:val="00AC2680"/>
    <w:rsid w:val="00B03E1F"/>
    <w:rsid w:val="00B60EB6"/>
    <w:rsid w:val="00BE4F90"/>
    <w:rsid w:val="00BE6A2D"/>
    <w:rsid w:val="00C01D94"/>
    <w:rsid w:val="00C632B6"/>
    <w:rsid w:val="00C671B2"/>
    <w:rsid w:val="00C81407"/>
    <w:rsid w:val="00CC26F1"/>
    <w:rsid w:val="00D162A2"/>
    <w:rsid w:val="00D35EC9"/>
    <w:rsid w:val="00D6178D"/>
    <w:rsid w:val="00E42932"/>
    <w:rsid w:val="00E75327"/>
    <w:rsid w:val="00EF5266"/>
    <w:rsid w:val="00F02A67"/>
    <w:rsid w:val="00F2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838B58"/>
  <w15:chartTrackingRefBased/>
  <w15:docId w15:val="{57D5D4F1-AB72-8E4A-9B77-1CB65EA7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4A7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qFormat/>
    <w:rsid w:val="000F44A7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4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4A7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4A7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4A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4A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4A7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4A7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4A7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0F44A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F44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F44A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F44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F44A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F44A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F44A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F44A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F44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4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0F4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4A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0F44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44A7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0F44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44A7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0F44A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44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0F44A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F44A7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rsid w:val="000F44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0F44A7"/>
    <w:rPr>
      <w:rFonts w:ascii="Times New Roman" w:eastAsia="新細明體" w:hAnsi="Times New Roman" w:cs="Times New Roman"/>
      <w:sz w:val="20"/>
      <w:szCs w:val="20"/>
      <w14:ligatures w14:val="none"/>
    </w:rPr>
  </w:style>
  <w:style w:type="character" w:styleId="af0">
    <w:name w:val="page number"/>
    <w:basedOn w:val="a0"/>
    <w:uiPriority w:val="99"/>
    <w:semiHidden/>
    <w:unhideWhenUsed/>
    <w:rsid w:val="000F44A7"/>
  </w:style>
  <w:style w:type="paragraph" w:styleId="af1">
    <w:name w:val="header"/>
    <w:basedOn w:val="a"/>
    <w:link w:val="af2"/>
    <w:uiPriority w:val="99"/>
    <w:unhideWhenUsed/>
    <w:rsid w:val="000F44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0F44A7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customStyle="1" w:styleId="af3">
    <w:name w:val="樣式 標楷體"/>
    <w:basedOn w:val="a"/>
    <w:rsid w:val="00097131"/>
    <w:pPr>
      <w:tabs>
        <w:tab w:val="right" w:leader="middleDot" w:pos="9923"/>
      </w:tabs>
      <w:kinsoku w:val="0"/>
      <w:overflowPunct w:val="0"/>
      <w:autoSpaceDE w:val="0"/>
      <w:autoSpaceDN w:val="0"/>
      <w:adjustRightInd w:val="0"/>
      <w:snapToGrid w:val="0"/>
      <w:spacing w:line="660" w:lineRule="atLeast"/>
      <w:ind w:left="976" w:hanging="624"/>
      <w:jc w:val="both"/>
    </w:pPr>
    <w:rPr>
      <w:rFonts w:ascii="標楷體" w:eastAsia="標楷體"/>
      <w:bCs/>
      <w:snapToGrid w:val="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1A8DD-DA83-4355-A2C4-722AEE3D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羿每 陳</dc:creator>
  <cp:keywords/>
  <dc:description/>
  <cp:lastModifiedBy>羿每 陳</cp:lastModifiedBy>
  <cp:revision>20</cp:revision>
  <dcterms:created xsi:type="dcterms:W3CDTF">2025-06-20T06:28:00Z</dcterms:created>
  <dcterms:modified xsi:type="dcterms:W3CDTF">2025-07-11T10:24:00Z</dcterms:modified>
</cp:coreProperties>
</file>